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ed6f76ef0bc49e7"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Teleorman Regiunea Vlasca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in dezvoltarea sectorului non-agricol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lang w:val="ro"/>
              </w:rPr>
              <w:t>EG 1</w:t>
            </w:r>
          </w:p>
        </w:tc>
        <w:tc>
          <w:tcPr>
            <w:vAlign w:val="center"/>
          </w:tcPr>
          <w:p>
            <w:r>
              <w:rPr>
                <w:rFonts w:ascii="Cambria Bold" w:hAnsi="Cambria Bold"/>
                <w:b/>
                <w:color w:val="1B4167"/>
                <w:sz w:val="24"/>
                <w:lang w:val="ro"/>
              </w:rPr>
              <w:t>Prin prezenta interventie se finanteaza proiecte cu scop economic ai caror beneficiari directi sunt femei si/sau tineri (intre 18 si 30 de ani).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Prin prezenta interventie sunt eligibile exclusiv proiectele cu scop economic ai caror beneficiari directi sunt femei si/sau tineri (intre 18 si 30 de ani). Pentru a verifica indeplinirea prezentului criteriu de eligibilitate, se va verifica reprezentantul legal de proiect de proiect, respectiv se va verifica daca acesta este tanar (intre 18 si 30 de ani) sau femeie. Reprezentantul legal este reprezentantul beneficiarului care semneaza angajamentele legale, desemnat potrivit actului normativ privind organizarea si functionarea entitatii/persoanei juridice respective si conform actelor constitutive/ statutului solicitantului/ beneficiarului.Atentie! Pentru indeplinirea prezentei conditii de eligibilitate, se va verifica reprezentantul legal de drept al solicitantului desemnt conform actelor sale constitutive/statutului. Desemnarea, prin orice tip de procura/imputernicire, a unui tanar/unei femei in calitate de reprezentant legal al solicitantului nu este acceptata, in aceasta situatie prezentul criteriu de eligibilitate nu este indeplinit, iar proiectul este declarat neeligibil.In situatia in care un solicitant are mai multi reprezentanti legali (de exemplu microintreprindere - societate cu raspundere limitata cu 2 administratori), din care unul tanar/femeie si celalalt nu, prezentul criteriu de eligibilitate se considera indeplinit daca reprezentantul legal tanar/femeie este nominalizat ca reprezentant legal al solicitantului pentru relatia cu AFIR in derularea proiectului, conform documentului Hotararea Adunarii Generale pentru implementarea proiectului specific fiecarei categorii de solicitanti.Pentru a verifica indeplinirea prezentului criteriu de eligibilitate, se vor analiza urmatoarele documente:- Actele constitutive/statutul solicitantului;- Hotararea Adunarii Generale pentru implementarea proiectului specific fiecarei categorii de solicitanti prin care este nominalizat reprezentantul legal al solicitantului pentru relatia cu AFIR in derularea proiectului;- CI reprezentant legal.Daca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2</w:t>
            </w:r>
          </w:p>
        </w:tc>
        <w:tc>
          <w:tcPr>
            <w:vAlign w:val="center"/>
          </w:tcPr>
          <w:p>
            <w:r>
              <w:rPr>
                <w:rFonts w:ascii="Cambria Bold" w:hAnsi="Cambria Bold"/>
                <w:b/>
                <w:color w:val="1B4167"/>
                <w:sz w:val="24"/>
              </w:rPr>
              <w:t>Solicitantul trebuie sa se incadreze in categoria beneficiarilor eligibili, iar actiunile pentru care se solicita finantare trebuie sa se incadreze in categoria actiunilor eligibile.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In cadrul prezentei interventii beneficiarii eligibili sunt microintreprinderile, iar actiunile eligibile sunt cele mentionate in fisa interventiei din strategie, respectiv urmatoarele: - investitii in infiintarea si/sau dezvoltarea afacerilor neagricole, ca de exemplu: producerea si comercializarea produselor neagricole (ex. fabricarea produselor textile, imbracaminte, articole de marochinarie, articole de hartie si carton, fabricarea produselor chimice, farmaceutice, activitati de prelucrare a produselor lemnoase etc), industrie metalurgica, fabricare de constructii metalice/masini/utilaje/echipamente, fabricare produse electrice/electronice, activitati mestesugaresti (ex. activitati de artizanat, activitati traditionale neagricole – olarit, brodat, prelucrare manuala a fierului, lanii, lemnului, pielii, realizarea de costume populare etc), furnizarea de servicii (ex. servicii medicale, sociale, sanitar‐veterinare, servicii de reparatii masini/unelte/obiecte casnice, servicii de consultanta/contabilitate/audit, activitati de servicii in tehnologia informatiei si servicii informatice, servicii tehnice/administrative etc), unitati de primire turistica/agro‐turistica, proiecte de activitati de agrement, unitati de alimentatie publica (ex. restaurante, bufete express, restaurante fast-food, pizzerii etc), puncte gastronomice locale, productia de combustibil din biomasa in vederea comercializarii (ex: fabricare de peleti si brichete), alte investitii in infiintarea si/sau dezvoltarea afacerilor neagricole, in functie de necesitati.Atentie! Conform Legii 346/2004 privind stimularea infiintarii si dezvoltarii intreprinderilor mici si mijlocii, art. 4, (1),  microintreprinderile au pana la 9 salariati si realizeaza o cifra de afaceri anuala neta sau detin active totale de pana la 2 milioane euro, echivalent in lei.In cadrul prezentei interventii sunt eligibile urmatoarele categorii de microintreprinderi:- Persoana fizica autorizata (infiintata in baza OUG nr. 44/ 16 aprilie 2008) cu modificarile si completarile ulterioare; - Intreprinderi individuale (infiintate in baza OUG nr. 44/ 16 aprilie 2008) cu modificarile si completarile ulterioare; - Intreprinderi familiale (infiintate in baza OUG nr. 44/ 16 aprilie 2008) cu modificarile si completarile ulterioare; - Societate in nume colectiv – SNC (infiintata in baza Legii nr. 31/1990, cu modificarile si completarile ulterioare); - Societate in comandita simpla – SCS (infiintata in baza Legii nr. 31/ 1990, cu modificarile si completarile ulterioare); - Societate pe actiuni – SA (infiintata in baza Legii nr. 31/ 1990, cu modificarile si completarile ulterioare); - Societate in comandita pe actiuni – SCA (infiintata in baza Legii nr. 31/ 1990, cu modificarile si completarile ulterioare); - Societate cu raspundere limitata  – SRL (infiintata in baza Legii nr. 31/ 1990, cu modificarile si completarile ulterioare); - Societate comerciala cu capital privat (infiintata in baza Legii nr. 15/ 1990, cu modificarile si completarile ulterioare);- Cabinet medical individual;- Cabinet medical veterinar.Pentru a verifica daca solicitantul se incadreaza in categoria beneficiarilor eligibili, se vor verifica urmatoarele documentele:- Actele constitutive/statutul solicitantului;- Certificat constatator fonduri IMM, doar pentru solicitantii inregistrati la Oficiul National al Registrului Comertului;- Declaratie privind incadrarea in categoria de micro-intreprindere si/sau intreprindere mica (model AFIR);Pentru a verifica daca actiunile pentru care se solicita finantare se incadreze in categoria actiunilor eligibile, se vor verifica urmatoarele documente:- cerere de finantare, sectiunea A6 Descrierea proiectului;- studiu de fezabilitate/documentatie de avizare pentru lucrari de interventii/memoriu justificativ, daca este cazul (respectiv daca exista un astfel de document depus la proiect);Daca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3</w:t>
            </w:r>
          </w:p>
        </w:tc>
        <w:tc>
          <w:tcPr>
            <w:vAlign w:val="center"/>
          </w:tcPr>
          <w:p>
            <w:r>
              <w:rPr>
                <w:rFonts w:ascii="Cambria Bold" w:hAnsi="Cambria Bold"/>
                <w:b/>
                <w:color w:val="1B4167"/>
                <w:sz w:val="24"/>
              </w:rPr>
              <w:t>Solicitantul trebuie sa respecte toate conditiile de accesare a prezentei interventii, asa cum sunt acestea detaliate de catre GAL in cadrul documentelor disponibile la momentual lansarii interventiei.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va verifica proiectul in integralitatea sa, cerere de finantare si documente anexe. In acest sens, se va verifica daca solicitantul respecta toate conditiile de accesare a prezentei interventii, asa cum sunt acestea detaliate de catre GAL in cadrul documentelor disponibile la momentual lansarii interventiei.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numarul de locuri de munca create</w:t>
            </w:r>
          </w:p>
        </w:tc>
        <w:tc>
          <w:tcPr>
            <w:shd w:val="clear" w:color="auto" w:fill="CCE1DB"/>
            <w:vAlign w:val="center"/>
          </w:tcPr>
          <w:p>
            <w:pPr>
              <w:spacing w:line="360" w:lineRule="auto"/>
              <w:ind w:left="0" w:right="0" w:firstLine="493"/>
            </w:pPr>
            <w:r>
              <w:rPr>
                <w:rFonts w:ascii="Cambria Bold" w:hAnsi="Cambria Bold"/>
                <w:b/>
                <w:color w:val="014935"/>
                <w:sz w:val="24"/>
              </w:rPr>
              <w:t>50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CS 1.1.</w:t>
            </w:r>
          </w:p>
        </w:tc>
        <w:tc>
          <w:tcPr>
            <w:shd w:val="clear" w:color="auto" w:fill="F8ECD2"/>
            <w:vAlign w:val="center"/>
          </w:tcPr>
          <w:p>
            <w:r>
              <w:rPr>
                <w:rFonts w:ascii="Cambria" w:hAnsi="Cambria"/>
                <w:b w:val="false"/>
                <w:color w:val="58400C"/>
                <w:sz w:val="24"/>
              </w:rPr>
              <w:t>Minim 1 loc de munca creat prin proiect</w:t>
            </w:r>
          </w:p>
        </w:tc>
        <w:tc>
          <w:tcPr>
            <w:vAlign w:val="center"/>
          </w:tcPr>
          <w:p>
            <w:pPr>
              <w:keepNext/>
              <w:jc w:val="center"/>
            </w:pPr>
            <w:r>
              <w:rPr>
                <w:rFonts w:ascii="Cambria" w:hAnsi="Cambria"/>
                <w:b w:val="false"/>
                <w:sz w:val="24"/>
              </w:rPr>
              <w:t>50</w:t>
            </w:r>
          </w:p>
        </w:tc>
        <w:tc>
          <w:tcPr>
            <w:vAlign w:val="center"/>
          </w:tcPr>
          <w:p/>
        </w:tc>
        <w:tc>
          <w:tcPr>
            <w:vAlign w:val="center"/>
          </w:tcPr>
          <w:p/>
        </w:tc>
      </w:tr>
      <w:tr>
        <w:trPr/>
        <w:tc>
          <w:tcPr>
            <w:gridSpan w:val="5"/>
            <w:shd w:val="clear" w:color="auto" w:fill="DDDDDD"/>
            <w:vAlign w:val="center"/>
          </w:tcPr>
          <w:p>
            <w:r>
              <w:rPr>
                <w:rFonts w:ascii="Cambria" w:hAnsi="Cambria"/>
                <w:b w:val="false"/>
                <w:sz w:val="24"/>
              </w:rPr>
              <w:t>La acest criteriu de selectie se acorda punctaj in functie de numarul de locuri de munca create prin proiect, respectiv va primi punctaj proiectul prin care se creeaza minim 1 loc de munca. In acest sens, pentru obtinerea punctajului vor fi luate in considerare locurile de munca create* in echivalent norma intreaga, ca urmare a implementarii proiectului.*Pentru a cuantifica un loc de munca echivalent norma intreaga creat, durata contractului de munca ar trebui sa fie de un an sau mai mult (de exemplu, un contract de sase luni cu norma intreaga este cuantificat 0,5). De asemenea, in cazul celor cu norma partiala, se calculeaza prin inmultirea valorii normei (de ex. 0,5 pentru jumatate de norma sau 0,25 pentru contract de munca cu norma de 2 ore/zi sau echivalent) cu perioada contractului de munca. (de ex. in cazul unui CIM cu norma inegala de 42 ore/luna, echivalentul a 2 ore/zi, activ pe o perioada de 18 luni la finalizarea contractului de finantare, valoarea indicatorului este: 0,25 x 18/12 = 0,375).Pentru acordarea punctajului la prezentul criteriu de selectie, se va verifica numarul de locuri de munca create, asa cum este acest numar asumat de catre solicitant prin proiect. In acest sens, se va verifica documentul cerere de finantare, Anexa Indicatori de rezultat si de realizare, indicatorul R.37 - Cresterea si locuri de munca in zonele rurale – Noi locuri de munca sprijinite in cadrul proiectelor PAC.Atentie! Crearea locului/locurilor de munca propuse de solicitant prin proiect se va verifica la ultima transa de plata.</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Selectia proiectelor in functie de sectorul acestora, cu prioritizarea sectoarelor din zona GAL cu cele mai mari nevoi de finantare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CS 2.1.</w:t>
            </w:r>
          </w:p>
        </w:tc>
        <w:tc>
          <w:tcPr>
            <w:shd w:val="clear" w:color="auto" w:fill="F8ECD2"/>
            <w:vAlign w:val="center"/>
          </w:tcPr>
          <w:p>
            <w:r>
              <w:rPr>
                <w:rFonts w:ascii="Cambria" w:hAnsi="Cambria"/>
                <w:b w:val="false"/>
                <w:color w:val="58400C"/>
                <w:sz w:val="24"/>
                <w:lang w:val="ro"/>
              </w:rPr>
              <w:t>Proiecte din sectoarele GAL cu nevoi ridicate</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la prezentul criteriu de selectie daca codul/codurile CAEN propuse de solicitant prin proiect se incadreze in categoria sectoarelor GAL cu nevoi ridicate. Pentru a stabili daca un sector GAL este cu nevoi ridicate, se va verifica Lista codurilor CAEN aferente activitatilor neagricole eligibile la finantare, lista pe care a apar mentionate sectoarele GAL cu nevoi ridicate. In acest sens, pentru acordarea punctajului la prezentul criteriu de selectie, se vor verifica urmatoarele documente:- Cererea de finantare, sectiunea A6 Descrierea proiectului;- Cererea de finantare, punctul Codul CAEN al activitatii/activitatilor finantate prin proiect;- Lista codurilor CAEN aferente activitatilor neagricole eligibile la finantare, lista pe care a apar mentionate inclusiv sectoarele GAL cu nevoi ridicate.Atentie! Daca solicitantul propune mai multe coduri CAEN prin proiect, pentru obtinerea punctajului la prezentul criteriu de selectie toate codurile CAEN propuse trebuie sa se incadreze in categoria sectoarelor GAL cu nevoi ridicate.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CS 2.2.</w:t>
            </w:r>
          </w:p>
        </w:tc>
        <w:tc>
          <w:tcPr>
            <w:shd w:val="clear" w:color="auto" w:fill="F8ECD2"/>
            <w:vAlign w:val="center"/>
          </w:tcPr>
          <w:p>
            <w:r>
              <w:rPr>
                <w:rFonts w:ascii="Cambria" w:hAnsi="Cambria"/>
                <w:b w:val="false"/>
                <w:color w:val="58400C"/>
                <w:sz w:val="24"/>
              </w:rPr>
              <w:t>Proiecte din sectoarele GAL cu nevoi medii</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la prezentul criteriu de selectie daca codul/codurile CAEN propuse de solicitant prin proiect se incadreze in categoria sectoarelor GAL cu nevoi medii. Pentru a stabili daca un sector GAL este cu nevoi medii, se va verifica Lista codurilor CAEN aferente activitatilor neagricole eligibile la finantare, lista pe care a apar mentionate sectoarele GAL cu nevoi medii. In acest sens, pentru acordarea punctajului la prezentul criteriu de selectie, se vor verifica urmatoarele documente:- Cererea de finantare, sectiunea A6 Descrierea proiectului;- Cererea de finantare, punctul Codul CAEN al activitatii/activitatilor finantate prin proiect;- Lista codurilor CAEN aferente activitatilor neagricole eligibile la finantare, lista pe care a apar mentionate inclusiv sectoarele GAL cu nevoi medii.Atentie! Daca solicitantul propune mai multe coduri CAEN prin proiect, se va acorda punctaj la prezentul criteriu de selectie in urmatoarele cazuri:-    Toate codurile CAEN propuse prin proiect se incadreze in categoria sectoarelor GAL cu nevoi medii;-    Unul/unele coduri CAEN propuse prin proiect se incadreze in categoria sectoarelor GAL cu nevoi medii, in timp ce altul/altele se incadreaza in categoria sectoarelor GAL cu nevoii ridicate.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proiectelor fara constructii-montaj</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CS 3.1.</w:t>
            </w:r>
          </w:p>
        </w:tc>
        <w:tc>
          <w:tcPr>
            <w:shd w:val="clear" w:color="auto" w:fill="F8ECD2"/>
            <w:vAlign w:val="center"/>
          </w:tcPr>
          <w:p>
            <w:pPr>
              <w:spacing w:line="360" w:lineRule="auto"/>
              <w:ind w:left="0" w:right="0" w:firstLine="493"/>
            </w:pPr>
            <w:r>
              <w:rPr>
                <w:rFonts w:ascii="Cambria" w:hAnsi="Cambria"/>
                <w:b w:val="false"/>
                <w:color w:val="58400C"/>
                <w:sz w:val="24"/>
                <w:lang w:val="ro"/>
              </w:rPr>
              <w:t>Proiecte de dotari si/sau cu echipamente fara montaj</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La acest criteriu de selectie se acorda punctaj proiectelor care includ dotari si/sau echipamente fara montaj. Pentru a stabili daca un proiect include dotari si/sau echipamente fara montaj se vor verifica sectiunea A6 (Descrierea proiectului) si, respectiv, sectiunea C.2 (Buget indicativ) din cadrul cererii de finantare.Astfel, se va acorda punctaj la prezentul criteriu de selectie daca sunt respectate cumulativ urmatoarele conditii:- In cererea de finantare, din informatiile prezentate in sectiunea A6 (Descrierea proiectului) rezulta ca proiectul cuprinde exclusiv dotari si/sau echipamente fara montaj. Nu primesc punctaj la prezentul criteriu de selectie proiectele cu constructii-montaj (indiferent daca respectivele proiecte cu constructii-montaj necesita sau nu autorizatie de construire).- In cererea de finantare, la sectiunea C.2 (Buget indicativ) sunt incluse cheltuieli eligibile si neeligibile numai pe liniile bugetare 4.4, 4.5, 4.6 si 3.7.1 din bugetul Indicativ. In cazul in care nu se respecta cumulativ cele doua conditii prezentate anterior, proiectul nu va primi punctaj la criteriul de selectie curent.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CS 3.2.</w:t>
            </w:r>
          </w:p>
        </w:tc>
        <w:tc>
          <w:tcPr>
            <w:shd w:val="clear" w:color="auto" w:fill="F8ECD2"/>
            <w:vAlign w:val="center"/>
          </w:tcPr>
          <w:p>
            <w:r>
              <w:rPr>
                <w:rFonts w:ascii="Cambria" w:hAnsi="Cambria"/>
                <w:b w:val="false"/>
                <w:color w:val="58400C"/>
                <w:sz w:val="24"/>
                <w:lang w:val="ro"/>
              </w:rPr>
              <w:t>Proiecte cu constructii-montaj care NU necesita autorizatie de construire</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Primesc punctaj la prezentul criteriu de selectie proiectele cu constructii-montaj care NU necesita Autorizatie de construire (pot include dotari si echipamente fara montaj). Pentru a incadra un proiect in categoria proiectelor cu constructii-montaj care NU necesita Autorizatie de construire, se va verifica Negatia din partea autoritatii competente (Consiliul judetean/ Consiliul local) cu privire la faptul ca nu se emite autorizatie de constructie pentru proiectul cu constructii montaj in cauza (cu mentiunea ca respectivul proiect poate include, pe langa componenta de constructii montaj, si dotari si echipamente fara montaj).</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Atentie! Proiectele cu constructii-montaj care necesita Autorizatie de construire nu primesc punctaj.</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lang w:val="ro"/>
              </w:rPr>
              <w:t>CD 1</w:t>
            </w:r>
          </w:p>
        </w:tc>
        <w:tc>
          <w:tcPr>
            <w:shd w:val="clear" w:color="auto" w:fill="F8ECD2"/>
            <w:vAlign w:val="center"/>
          </w:tcPr>
          <w:p>
            <w:r>
              <w:rPr>
                <w:rFonts w:ascii="Cambria" w:hAnsi="Cambria"/>
                <w:b w:val="false"/>
                <w:color w:val="58400C"/>
                <w:sz w:val="24"/>
                <w:lang w:val="ro"/>
              </w:rPr>
              <w:t>Valoarea totala a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Departajarea proiectelor cu acelasi punctaj se realizeaza in baza valorii totale a proiectului, respectiv va avea prioritate proiectul cu o valoare totala mai mare intrucat acesta creeaza o valoare adaugata mai mare la nivel teritorial. Valoarea totala a proiectului este formata din valoare eligibila si valoarea neeligibila si este mentionata in cererea de finantarea, in sectiunea C.2 Buget indicativ/Plan financiar/Total proiect/Coloana Total.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CD 2</w:t>
            </w:r>
          </w:p>
        </w:tc>
        <w:tc>
          <w:tcPr>
            <w:shd w:val="clear" w:color="auto" w:fill="F8ECD2"/>
            <w:vAlign w:val="center"/>
          </w:tcPr>
          <w:p>
            <w:r>
              <w:rPr>
                <w:rFonts w:ascii="Cambria" w:hAnsi="Cambria"/>
                <w:b w:val="false"/>
                <w:color w:val="58400C"/>
                <w:sz w:val="24"/>
                <w:lang w:val="es"/>
              </w:rPr>
              <w:t>Valoarea totala a Capitolului 4 - Cheltuieli pentru investitia de baza</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Daca in urma aplicarii criteriului de departajare 1 exista in continuare proiecte cu acelasi punctaj, atunci departajarea lor se va realiza in functie de </w:t>
            </w:r>
            <w:r>
              <w:rPr>
                <w:rFonts w:ascii="Cambria Italic" w:hAnsi="Cambria Italic"/>
                <w:b w:val="false"/>
                <w:i/>
                <w:sz w:val="24"/>
                <w:lang w:val="ro"/>
              </w:rPr>
              <w:t>Valoarea totala a Capitolului 4 - Cheltuieli pentru investitia de baza</w:t>
            </w:r>
            <w:r>
              <w:rPr>
                <w:rFonts w:ascii="Cambria" w:hAnsi="Cambria"/>
                <w:b w:val="false"/>
                <w:sz w:val="24"/>
                <w:lang w:val="ro"/>
              </w:rPr>
              <w:t>, respectiv va avea prioritate proiectul cu o valoare totala a Capitolului 4 - Cheltuieli pentru investitia de baza mai mare intrucat acest tip de proiect creeaza o valoare adaugata mai mare la nivel teritorial.</w:t>
            </w:r>
          </w:p>
          <w:p>
            <w:pPr>
              <w:spacing w:line="360" w:lineRule="auto"/>
              <w:ind w:left="0" w:right="0" w:firstLine="493"/>
            </w:pPr>
            <w:r>
              <w:rPr>
                <w:rFonts w:ascii="Cambria" w:hAnsi="Cambria"/>
                <w:b w:val="false"/>
                <w:sz w:val="24"/>
                <w:lang w:val="ro"/>
              </w:rPr>
              <w:t>Valoarea totala a Capitolului 4 - Cheltuieli pentru investitia de baza este mentionata in cererea de finantarea, in sectiunea C.2 Buget indicativ/Plan financiar/Capitolul 4 Cheltuieli pentru investitia de baza/Coloana Total.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CD 3</w:t>
            </w:r>
          </w:p>
        </w:tc>
        <w:tc>
          <w:tcPr>
            <w:shd w:val="clear" w:color="auto" w:fill="F8ECD2"/>
            <w:vAlign w:val="center"/>
          </w:tcPr>
          <w:p>
            <w:pPr>
              <w:spacing w:line="360" w:lineRule="auto"/>
              <w:ind w:left="0" w:right="0" w:firstLine="493"/>
            </w:pPr>
            <w:r>
              <w:rPr>
                <w:rFonts w:ascii="Cambria" w:hAnsi="Cambria"/>
                <w:b w:val="false"/>
                <w:color w:val="58400C"/>
                <w:sz w:val="24"/>
                <w:lang w:val="ro"/>
              </w:rPr>
              <w:t>Numarul de luni de implementare proiect</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Daca in urma aplicarii criteriului de departajare 2 exista in continuare proiecte cu acelasi punctaj, atunci departajarea lor se va realiza in baza numarului de luni de implementare, asa cum a fost acest numar asumat de catre solicitant prin proiect, respectiv va avea prioritate proiectul cu o perioada mai mica de implementare intrucat, in acest fel, se vor atinge mai repede rezultatele propuse, ceea ce va contribui la o dezvoltare mai rapida a teritoriului GAL. In acest sens, se va verifica documentul cerere de finantare, sectiunea D. Alte informatii/Numar luni de implementare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CD 4</w:t>
            </w:r>
          </w:p>
        </w:tc>
        <w:tc>
          <w:tcPr>
            <w:shd w:val="clear" w:color="auto" w:fill="F8ECD2"/>
            <w:vAlign w:val="center"/>
          </w:tcPr>
          <w:p>
            <w:r>
              <w:rPr>
                <w:rFonts w:ascii="Cambria" w:hAnsi="Cambria"/>
                <w:b w:val="false"/>
                <w:color w:val="58400C"/>
                <w:sz w:val="24"/>
                <w:lang w:val="ro"/>
              </w:rPr>
              <w:t> Data de infiintare a solicitantului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Daca in urma aplicarii criteriului de departajare 3 exista in continuare proiecte cu acelasi punctaj atunci departajarea lor se va realiza in functie de data infiintarii solicitantului, respectiv va avea prioritate solicitantul infiintat mai devreme. In acest sens, se vor verifica documentele de infiintare ale solicitantului anexate la proiect (documente pe care este mentionata si data de infiintare a solicitantului).</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f28996b43147a1" /></Relationships>
</file>